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E294" w14:textId="7A46526B" w:rsidR="00AF2B52" w:rsidRPr="00027E74" w:rsidRDefault="00027E74" w:rsidP="00027E74">
      <w:pPr>
        <w:bidi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027E74">
        <w:rPr>
          <w:rFonts w:asciiTheme="majorBidi" w:hAnsiTheme="majorBidi" w:cstheme="majorBidi"/>
          <w:b/>
          <w:bCs/>
          <w:rtl/>
          <w:lang w:bidi="fa-IR"/>
        </w:rPr>
        <w:t>روسای بخش ها</w:t>
      </w:r>
    </w:p>
    <w:tbl>
      <w:tblPr>
        <w:tblW w:w="102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8344"/>
      </w:tblGrid>
      <w:tr w:rsidR="00027E74" w:rsidRPr="00027E74" w14:paraId="447A5A47" w14:textId="77777777" w:rsidTr="008925C4">
        <w:trPr>
          <w:trHeight w:val="259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91A0CB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آقای دکتر مللی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22FA3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بخش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جراحی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منتخب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(نماینده گروه جراحی دانشکده پزشکی در مرکز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27E74" w:rsidRPr="00027E74" w14:paraId="2E5ADE7C" w14:textId="77777777" w:rsidTr="008925C4">
        <w:trPr>
          <w:trHeight w:val="229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E63C5F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آقای دکتر شیرزادی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6D58A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داخلی1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(نماینده گروه دانشکده پزشکی در مرکز)</w:t>
            </w:r>
          </w:p>
        </w:tc>
      </w:tr>
      <w:tr w:rsidR="00027E74" w:rsidRPr="00027E74" w14:paraId="27757427" w14:textId="77777777" w:rsidTr="008925C4">
        <w:trPr>
          <w:trHeight w:val="229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5FC3B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خانم دکتر امیری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A64B0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داخلی2</w:t>
            </w:r>
          </w:p>
        </w:tc>
      </w:tr>
      <w:tr w:rsidR="00027E74" w:rsidRPr="00027E74" w14:paraId="394E5324" w14:textId="77777777" w:rsidTr="008925C4">
        <w:trPr>
          <w:trHeight w:val="229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F5C931" w14:textId="77777777" w:rsidR="00027E74" w:rsidRPr="002A373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2A373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خانم دکتر صفایی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45283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جراحی زنان</w:t>
            </w:r>
          </w:p>
        </w:tc>
      </w:tr>
      <w:tr w:rsidR="00027E74" w:rsidRPr="00027E74" w14:paraId="34B6AFA3" w14:textId="77777777" w:rsidTr="008925C4">
        <w:trPr>
          <w:trHeight w:val="246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D8671F" w14:textId="77777777" w:rsidR="00027E74" w:rsidRPr="00027E74" w:rsidRDefault="00027E74" w:rsidP="00B62486">
            <w:pPr>
              <w:bidi/>
              <w:spacing w:after="0" w:line="256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آقا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ی</w:t>
            </w:r>
            <w:r w:rsidRPr="00027E74">
              <w:rPr>
                <w:rFonts w:ascii="Century Gothic" w:eastAsia="Times New Roman" w:hAnsi="Arial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دکتر محمد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F8B7F9" w14:textId="77777777" w:rsidR="00027E74" w:rsidRPr="00027E74" w:rsidRDefault="00027E74" w:rsidP="00B62486">
            <w:pPr>
              <w:bidi/>
              <w:spacing w:after="0" w:line="240" w:lineRule="auto"/>
              <w:ind w:left="84" w:hanging="84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جراحی مردان</w:t>
            </w:r>
          </w:p>
        </w:tc>
      </w:tr>
      <w:tr w:rsidR="00027E74" w:rsidRPr="00027E74" w14:paraId="23A91211" w14:textId="77777777" w:rsidTr="008925C4">
        <w:trPr>
          <w:trHeight w:val="244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7CD46F" w14:textId="77777777" w:rsidR="00027E74" w:rsidRPr="00027E74" w:rsidRDefault="00027E74" w:rsidP="00B62486">
            <w:pPr>
              <w:bidi/>
              <w:spacing w:after="0" w:line="256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خانم دکترکرباسی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E8675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روانپزشکی اطفال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(نماینده گروه روانپزشکی اطفال دانشکده پزشکی در مرکز)</w:t>
            </w:r>
          </w:p>
        </w:tc>
      </w:tr>
      <w:tr w:rsidR="00027E74" w:rsidRPr="00027E74" w14:paraId="01A281FD" w14:textId="77777777" w:rsidTr="008925C4">
        <w:trPr>
          <w:trHeight w:val="242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6EEAB" w14:textId="77777777" w:rsidR="00027E74" w:rsidRPr="00027E74" w:rsidRDefault="00027E74" w:rsidP="00B62486">
            <w:pPr>
              <w:bidi/>
              <w:spacing w:after="0" w:line="256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خانم دکترمغروری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CE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9EDD73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طب فیزیکی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(نماینده گروه طب فیزیکی دانشکده پزشکی در مرکز)</w:t>
            </w:r>
          </w:p>
        </w:tc>
      </w:tr>
      <w:tr w:rsidR="00027E74" w:rsidRPr="00027E74" w14:paraId="1F78D9C0" w14:textId="77777777" w:rsidTr="008925C4">
        <w:trPr>
          <w:trHeight w:val="268"/>
          <w:jc w:val="center"/>
        </w:trPr>
        <w:tc>
          <w:tcPr>
            <w:tcW w:w="1887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61681A" w14:textId="77777777" w:rsidR="00027E74" w:rsidRPr="00027E74" w:rsidRDefault="00027E74" w:rsidP="00B62486">
            <w:pPr>
              <w:bidi/>
              <w:spacing w:after="0" w:line="256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خانم دکتر اسحاقیان</w:t>
            </w:r>
          </w:p>
        </w:tc>
        <w:tc>
          <w:tcPr>
            <w:tcW w:w="8344" w:type="dxa"/>
            <w:tcBorders>
              <w:top w:val="single" w:sz="8" w:space="0" w:color="EF755F"/>
              <w:left w:val="single" w:sz="8" w:space="0" w:color="EF755F"/>
              <w:bottom w:val="single" w:sz="8" w:space="0" w:color="EF755F"/>
              <w:right w:val="single" w:sz="8" w:space="0" w:color="EF755F"/>
            </w:tcBorders>
            <w:shd w:val="clear" w:color="auto" w:fill="F9D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39931" w14:textId="77777777" w:rsidR="00027E74" w:rsidRPr="00027E74" w:rsidRDefault="00027E74" w:rsidP="00B6248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رییس 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بخش گوش و حلق و بینی</w:t>
            </w:r>
            <w:r w:rsidRPr="00027E74">
              <w:rPr>
                <w:rFonts w:ascii="Century Gothic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027E74">
              <w:rPr>
                <w:rFonts w:ascii="Century Gothic" w:eastAsia="Times New Roman" w:hAnsi="Century Gothic" w:cs="B Nazanin"/>
                <w:b/>
                <w:bCs/>
                <w:color w:val="000000"/>
                <w:kern w:val="24"/>
                <w:sz w:val="24"/>
                <w:szCs w:val="24"/>
                <w:rtl/>
              </w:rPr>
              <w:t>(نماینده گروه گوش و حلق و بینی  دانشکده پزشکی در مرکز)</w:t>
            </w:r>
          </w:p>
        </w:tc>
      </w:tr>
    </w:tbl>
    <w:p w14:paraId="702D0123" w14:textId="77777777" w:rsidR="00027E74" w:rsidRDefault="00027E74" w:rsidP="00027E74">
      <w:pPr>
        <w:bidi/>
        <w:jc w:val="both"/>
        <w:rPr>
          <w:rFonts w:hint="cs"/>
          <w:lang w:bidi="fa-IR"/>
        </w:rPr>
      </w:pPr>
    </w:p>
    <w:sectPr w:rsidR="00027E74" w:rsidSect="00892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4"/>
    <w:rsid w:val="00027E74"/>
    <w:rsid w:val="002A3734"/>
    <w:rsid w:val="008925C4"/>
    <w:rsid w:val="00AF2B52"/>
    <w:rsid w:val="00B614F5"/>
    <w:rsid w:val="00C2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C9E651E"/>
  <w15:chartTrackingRefBased/>
  <w15:docId w15:val="{912B21FA-6DC3-4690-BB35-B68539A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2025-09-14T08:11:00Z</dcterms:created>
  <dcterms:modified xsi:type="dcterms:W3CDTF">2025-09-14T08:13:00Z</dcterms:modified>
</cp:coreProperties>
</file>